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36" w:rsidRPr="00025F1B" w:rsidRDefault="00F25A64" w:rsidP="00F25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</w:t>
      </w:r>
      <w:r w:rsidR="00112867">
        <w:rPr>
          <w:rFonts w:ascii="Times New Roman" w:hAnsi="Times New Roman" w:cs="Times New Roman"/>
          <w:b/>
          <w:sz w:val="24"/>
          <w:szCs w:val="24"/>
        </w:rPr>
        <w:t>ЗУЛЬТАТЫ ОПРОСА ПРЕДПРИНИМАТЕЛЕЙ</w:t>
      </w:r>
      <w:r w:rsidR="00025F1B" w:rsidRPr="00025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F1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25F1B" w:rsidRPr="00025F1B"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="00025F1B">
        <w:rPr>
          <w:rFonts w:ascii="Times New Roman" w:hAnsi="Times New Roman" w:cs="Times New Roman"/>
          <w:b/>
          <w:sz w:val="24"/>
          <w:szCs w:val="24"/>
        </w:rPr>
        <w:t>г.</w:t>
      </w:r>
    </w:p>
    <w:p w:rsidR="00F25A64" w:rsidRDefault="0015612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Опрошено всего: </w:t>
      </w:r>
      <w:r w:rsidR="00112867">
        <w:rPr>
          <w:rFonts w:ascii="Times New Roman" w:hAnsi="Times New Roman" w:cs="Times New Roman"/>
          <w:b/>
          <w:sz w:val="24"/>
          <w:szCs w:val="24"/>
        </w:rPr>
        <w:t>922</w:t>
      </w:r>
      <w:r w:rsidR="00F25A64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F75402">
        <w:rPr>
          <w:rFonts w:ascii="Times New Roman" w:hAnsi="Times New Roman" w:cs="Times New Roman"/>
          <w:b/>
          <w:sz w:val="24"/>
          <w:szCs w:val="24"/>
        </w:rPr>
        <w:t xml:space="preserve">и муниципального образования: 17 </w:t>
      </w:r>
      <w:r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8"/>
        <w:gridCol w:w="1617"/>
        <w:gridCol w:w="1616"/>
      </w:tblGrid>
      <w:tr w:rsidR="00F75402" w:rsidRPr="00F75402" w:rsidTr="00F75402">
        <w:trPr>
          <w:trHeight w:val="1707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5" w:type="pct"/>
            <w:shd w:val="clear" w:color="auto" w:fill="auto"/>
            <w:textDirection w:val="btLr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всему массиву </w:t>
            </w:r>
            <w:proofErr w:type="gramStart"/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опрошенных</w:t>
            </w:r>
            <w:proofErr w:type="gramEnd"/>
          </w:p>
        </w:tc>
        <w:tc>
          <w:tcPr>
            <w:tcW w:w="845" w:type="pct"/>
            <w:shd w:val="clear" w:color="auto" w:fill="auto"/>
            <w:textDirection w:val="btLr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Еткульский</w:t>
            </w:r>
            <w:proofErr w:type="spellEnd"/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муниципальный район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 </w:t>
            </w:r>
            <w:proofErr w:type="gramStart"/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ТЕЧЕНИЕ</w:t>
            </w:r>
            <w:proofErr w:type="gramEnd"/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КАКОГО ПЕРИОДА ВРЕМЕНИ ВАШ БИЗНЕС ОСУЩЕСТВЛЯЕТ СВОЮ ДЕЯТЕЛЬНОСТЬ?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97,8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Менее 1 года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 года до 3 лет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3 до 5 лет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29,4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5 лет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58,8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КАКУЮ ДОЛЖНОСТЬ ВЫ ЗАНИМАЕТЕ В ОРГАНИЗАЦИИ, КОТОРУЮ ВЫ ПРЕДСТАВЛЯЕТЕ?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99,8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Собственник бизнеса (совладелец)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среднего звена (руководитель управления/</w:t>
            </w:r>
            <w:proofErr w:type="gramStart"/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подразделении</w:t>
            </w:r>
            <w:proofErr w:type="gramEnd"/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/отдела)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руководящий сотрудник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КАКОВА ЧИСЛЕННОСТЬ СОТРУДНИКОВ ВАШЕЙ ОРГАНИЗАЦИИ В НАСТОЯЩЕЕ ВРЕМЯ?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99,1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94,1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15 человек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16 до 100 человек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101 до 250 человек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251 до 1000 человек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1000 человек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КАКОВА ПРИМЕРНАЯ ВЕЛИЧИНА ГОДОВОГО ОБОРОТА БИЗНЕСА, КОТОРЫЙ ВЫ ПРЕДСТАВЛЯЕТЕ?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58,8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120 млн. рублей (</w:t>
            </w:r>
            <w:proofErr w:type="spellStart"/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микропредприятие</w:t>
            </w:r>
            <w:proofErr w:type="spellEnd"/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120 до 800 млн. рублей (малое предприятие)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800 до 2000 млн. рублей (среднее предприятие)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2000 млн. рублей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F75402" w:rsidRDefault="00F7540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8"/>
        <w:gridCol w:w="1617"/>
        <w:gridCol w:w="1616"/>
      </w:tblGrid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 КАКОЙ СФЕРЕ ЭКОНОМИЧЕСКОЙ ДЕЯТЕЛЬНОСТИ ОТНОСИТСЯ ДЕЯТЕЛЬНОСТЬ БИЗНЕСА, КОТОРЫЙ ВЫ ПРЕДСТАВЛЯЕТЕ?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98,9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Ремонт автотранспортных средств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Перевозки пассажиров автомобильным транспортом по муниципальным маршрутам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Сфера наружной рекламы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Дорожная деятельность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медицинских услуг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Рынок </w:t>
            </w:r>
            <w:proofErr w:type="gramStart"/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товарной</w:t>
            </w:r>
            <w:proofErr w:type="gramEnd"/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аквакультуры</w:t>
            </w:r>
            <w:proofErr w:type="spellEnd"/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вылова водных биоресурсов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Перевозка пассажиров межмуниципальным транспортом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Легкая промышленность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семеноводства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Жилищное строительство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социальных услуг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племенного животноводства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Поставка сжиженного газа в баллонах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детского отдыха и оздоровления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переработки водных биоресурсов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дополнительного образования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Рынок производства э/энергии (мощности) на розничном рынке э/энергии (мощности), включая производство в режиме </w:t>
            </w:r>
            <w:proofErr w:type="spellStart"/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когенерации</w:t>
            </w:r>
            <w:proofErr w:type="spellEnd"/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связи (сотовая связь)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связи (предоставление широкополосного доступа к сети Интернет)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кирпича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купли-продажи э/энергии (мощности) на розничном рынке э/энергии (мощности)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дошкольного образования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среднего профессионального образования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бетона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общего образования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F75402" w:rsidRDefault="00F7540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8"/>
        <w:gridCol w:w="1617"/>
        <w:gridCol w:w="1616"/>
      </w:tblGrid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ОСНОВНОЙ ПРОДУКЦИЕЙ (ТОВАРОМ, РАБОТОЙ, УСЛУГОЙ) БИЗНЕСА, КОТОРЫЙ ВЫ ПРЕДСТАВЛЯЕТЕ, ЯВЛЯЕТСЯ: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58,8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Конечная продукция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Торговля или дистрибуция товаров и услуг, произведенных другими компаниями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Сырье или материалы для дальнейшей переработки (дальнейшего использования)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Компоненты для производства конечной продукции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КАКОЙ ГЕОГРАФИЧЕСКИЙ РЫНОК (РЫНКИ) ЯВЛЯЕТСЯ ОСНОВНЫМ ДЛЯ БИЗНЕСА, КОТОРЫЙ ВЫ ПРЕДСТАВЛЯЕТЕ?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97,8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94,1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Локальный рынок (отдельное муниципальное образование)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Челябинской области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нескольких регионов (республик, краев, областей)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Российской Федерации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Рынки стран СНГ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Рынки стран дальнего зарубежья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ВЫБЕРИТЕ УТВЕРЖДЕНИЕ, НАИБОЛЕЕ ТОЧНО ХАРАКТЕРИЗУЮЩЕЕ УСЛОВИЯ ВЕДЕНИЯ БИЗНЕСА, КОТОРЫЙ ВЫ ПРЕДСТАВЛЯЕТЕ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98,1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конкуренции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Слабая конкуренция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Умеренная конкуренция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52,9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Высокая конкуренция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Очень высокая конкуренция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 ПРИМЕРНОЕ КОЛИЧЕСТВО КОНКУРЕНТОВ БИЗНЕСА, КОТОРЫЙ ВЫ ПРЕДСТАВЛЯЕТЕ, ПРЕДЛАГАЮЩИХ АНАЛОГИЧНУЮ ПРОДУКЦИЮ (ТОВАР, РАБОТУ, УСЛУГУ)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91,0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82,4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конкурентов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1-3 конкурента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и более конкурентов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Большое число конкурентов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КАК ИЗМЕНИЛОСЬ ЧИСЛО КОНКУРЕНТОВ БИЗНЕСА, КОТОРЫЙ ВЫ ПРЕДСТАВЛЯЕТЕ, НА ОСНОВНОМ РЫНКЕ ТОВАРОВ И УСЛУГ </w:t>
            </w:r>
            <w:proofErr w:type="gramStart"/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3 ГОДА?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82,4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 на 1-3 конкурента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 более чем на 4 конкурента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Сократилось на 1-3 конкурента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Сократилось более чем на 4 конкурента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F75402" w:rsidRDefault="00F7540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8"/>
        <w:gridCol w:w="1617"/>
        <w:gridCol w:w="1616"/>
      </w:tblGrid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ОЦЕНИТЕ КАЧЕСТВО ОФИЦИАЛЬНОЙ ИНФОРМАЦИИ О СОСТОЯНИИ КОНКУРЕНТНОЙ СРЕДЫ НА РЫНКАХ ТОВАРОВ И УСЛУГ ЧЕЛЯБИНСКОЙ ОБЛАСТИ (КОЛИЧЕСТВО УЧАСТНИКОВ, ДАННЫЕ О ПЕРСПЕКТИВАХ РАЗВИТИЯ КОНКРЕТНЫХ РЫНКОВ, БАРЬЕРЫ ВХОДА НА РЫНКИ И Т.Д.) И ДЕЯТЕЛЬНОСТИ ПО СОДЕЙСТВИЮ РАЗВИТИЮ КОНКУРЕНЦИИ, РАЗМЕЩАЕМОЙ В ОТКРЫТОМ ДОСТУПЕ: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доступности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76,5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61,5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понятности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76,5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Удобство получения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76,5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(ЕСЛИ ПРИМЕНИМО), А ТАКЖЕ ВАШУ УДОВЛЕТВОРЕННОСТЬ СОСТОЯНИЕМ КОНКУРЕНЦИИ МЕЖДУ ПОСТАВЩИКАМИ ЭТОГО ТОВАРА (РАБОТЫ, УСЛУГИ)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Число поставщиков основного закупаемого товара (работы, услуги)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94,1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Единственный поставщик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2-3 поставщика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и более поставщиков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Большое число поставщиков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Удовлетворенность состоянием конкуренции между поставщиками основного закупаемого товара (работы, услуги)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88,2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</w:tbl>
    <w:p w:rsidR="00F75402" w:rsidRDefault="00F7540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8"/>
        <w:gridCol w:w="1617"/>
        <w:gridCol w:w="1616"/>
      </w:tblGrid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ПОЖАЛУЙСТА, УКАЖИТЕ НАИМЕНОВАНИЯ ТОВАРОВ, РАБОТ, УСЛУГ, ЗАКУПАЕМЫХ ПРЕДСТАВЛЯЕМЫМ ВАМИ БИЗНЕСОМ ДЛЯ ПРОИЗВОДСТВА И РЕАЛИЗАЦИИ СОБСТВЕННОЙ ПРОДУКЦИИ, КОНКУРЕНЦИЮ МЕЖДУ ПОСТАВЩИКАМИ КОТОРЫХ ВЫ ОЦЕНИВАЕТЕ КАК НЕУДОВЛЕТВОРИТЕЛЬНУЮ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Запасные части для автомобилей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Лекарственные препараты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Природный газ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Транспортные перевозки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Битум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Щебень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Строительные материалы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Продажа автомобильного топлива (бензин)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Асфальто</w:t>
            </w:r>
            <w:proofErr w:type="spellEnd"/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-бетонная</w:t>
            </w:r>
            <w:proofErr w:type="gramEnd"/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смесь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Оконные и декоративные стекла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Запчасти для техники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Ткани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Рекламные услуги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Гравий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Песок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Управление многоквартирными домами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Обучение персонала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Ремонт дорог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Медицинское оборудование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Общественное питание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ГДЕ ВЫ ОСУЩЕСТВЛЯЕТЕ ДЕЯТЕЛЬНОСТЬ?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99,5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Высокие налоги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Сложность/затянутость процедуры получения лицензии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Сложность получения доступа к земельным участкам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Ограничение/сложность доступа к поставкам товаров, оказанию услуг и выполнению работ в рамках </w:t>
            </w:r>
            <w:proofErr w:type="spellStart"/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госзакупок</w:t>
            </w:r>
            <w:proofErr w:type="spellEnd"/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Ограничение/сложность доступа к закупкам компаний с </w:t>
            </w:r>
            <w:proofErr w:type="spellStart"/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госучастием</w:t>
            </w:r>
            <w:proofErr w:type="spellEnd"/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субъектов естественных монополий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Иные действия/ 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ограничений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47,1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КАК БЫ ВЫ ОХАРАКТЕРИЗОВАЛИ ДЕЯТЕЛЬНОСТЬ ОРГАНОВ ВЛАСТИ НА ОСНОВНОМ ДЛЯ БИЗНЕСА, КОТОРЫЙ ВЫ ПРЕДСТАВЛЯЕТЕ?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64,7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Помогают бизнесу своими действиями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предпринимают каких-либо действий, но их участие необходимо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чем-то органы власти помогают, в чем-то мешают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Ничего не предпринимают, что и требуется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Только мешают бизнесу своими действиями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82,4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непреодолимые административные барьеры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Административных барьеров нет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ВАШЕЙ ОЦЕНКЕ, КАК ИЗМЕНИЛСЯ УРОВЕНЬ АДМИНИСТРАТИВНЫХ БАРЬЕРОВ НА РЫНКЕ, ОСНОВНОМ ДЛЯ БИЗНЕСА, КОТОРЫЙ ВЫ ПРЕДСТАВЛЯЕТЕ, В ТЕЧЕНИЕ ПОСЛЕДНИХ 3 ЛЕТ?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88,2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были полностью устранены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и количество административных барьеров не изменились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отсутствуют, как и ранее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ОБРАЩАЛИСЬ ЛИ ВЫ ЗА ЗАЩИТОЙ СВОИХ ПРАВ, В СЛУЧАЕ ВОЗНИКНОВЕНИЯ АДМИНИСТРАТИВНЫХ БАРЬЕРОВ?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86,8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88,2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БЫЛО ЛИ У ВАС НАМЕРЕНИЕ ОТКРЫТЬ БИЗНЕС В РЕГИОНАХ, ГРАНИЧАЩИХ С ЧЕЛЯБИНСКОЙ ОБЛАСТЬЮ?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97,5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85,4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82,4</w:t>
            </w:r>
          </w:p>
        </w:tc>
      </w:tr>
    </w:tbl>
    <w:p w:rsidR="00F75402" w:rsidRDefault="00F7540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8"/>
        <w:gridCol w:w="1617"/>
        <w:gridCol w:w="1616"/>
      </w:tblGrid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ЕСЛИ ДА, </w:t>
            </w:r>
            <w:proofErr w:type="gramStart"/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</w:t>
            </w:r>
            <w:proofErr w:type="gramEnd"/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В КАКОМ РЕГИОНЕ: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Свердловская область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Курганская область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Оренбургская область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Тюменская область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ХМАО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Казахстан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Калининградская область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Москва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ИСПЫТЫВАЛИ ЛИ ВЫ ДИСКРИМИНАЦИЮ ПРИ ВЫХОДЕ НА РЫНКИ ЭТОГО РЕГИОНА?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ВАШЕМУ МНЕНИЮ, ЕСТЬ ЛИ ДИСКРИМИНАЦИЯ ПРИ ВЫХОДЕ ПРЕДПРИНИМАТЕЛЕЙ ИЗ ДРУГИХ РЕГИОНОВ НА ТОВАРНЫЕ РЫНКИ ЧЕЛЯБИНСКОЙ ОБЛАСТИ?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48,5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91,7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КАКИЕ ВИДЫ ФИНАНСОВЫХ УСЛУГ ИСПОЛЬЗОВАЛА ВАША ОРГАНИЗАЦИЯ </w:t>
            </w:r>
            <w:proofErr w:type="gramStart"/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12 МЕСЯЦЕВ?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98,6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Расчетно-кассовое обслуживание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82,4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Зарплатные проекты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Кредит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Дистанционный доступ к банковским счетам посредством интернет-банкинга через стационарный компьютер/ноутбук для осуществления платежей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29,4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Банковские гарантии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Инкассация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медицинское страхование сотрудников организации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Депозит в банке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страхование имущества организации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Лизинг в банке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Лизинг в специализированной компании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Заем в </w:t>
            </w:r>
            <w:proofErr w:type="spellStart"/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микрофинансовой</w:t>
            </w:r>
            <w:proofErr w:type="spellEnd"/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Факторинг в банке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Заем в </w:t>
            </w:r>
            <w:proofErr w:type="gramStart"/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сельскохозяйственном</w:t>
            </w:r>
            <w:proofErr w:type="gramEnd"/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кредитном </w:t>
            </w:r>
            <w:proofErr w:type="spellStart"/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потребкооперативе</w:t>
            </w:r>
            <w:proofErr w:type="spellEnd"/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страхование предпринимательских рисков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Факторинг в специализированной </w:t>
            </w:r>
            <w:proofErr w:type="spellStart"/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факторинговой</w:t>
            </w:r>
            <w:proofErr w:type="spellEnd"/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компании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Ничего </w:t>
            </w:r>
            <w:proofErr w:type="gramStart"/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</w:t>
            </w:r>
            <w:proofErr w:type="gramEnd"/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перечисленного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F75402" w:rsidRDefault="00F7540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8"/>
        <w:gridCol w:w="1617"/>
        <w:gridCol w:w="1616"/>
      </w:tblGrid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НАСКОЛЬКО ВЫ УДОВЛЕТВОРЕНЫ РАБОТОЙ СЛЕДУЮЩИХ ОРГАНИЗАЦИЙ ПРИ ОФОРМЛЕНИИ И/ИЛИ ИСПОЛЬЗОВАНИИ ФИНАНСОВЫХ УСЛУГ ДЛЯ ВАШЕЙ ОРГАНИЗАЦИИ: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Банки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94,1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68,8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Микрофинансовые</w:t>
            </w:r>
            <w:proofErr w:type="spellEnd"/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Кредитные потребительские кооперативы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Сельскохозяйственные кредитные потребительские кооперативы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Страховые компании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Лизинговые компании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41,2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Факторинговые</w:t>
            </w:r>
            <w:proofErr w:type="spellEnd"/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компании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F75402" w:rsidRDefault="00F7540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8"/>
        <w:gridCol w:w="1617"/>
        <w:gridCol w:w="1616"/>
      </w:tblGrid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НАСКОЛЬКО ВЫ УДОВЛЕТВОРЕНЫ ПРОДУКТАМИ/УСЛУГАМИ, ПРЕДОСТАВЛЯЕМЫМИ БАНКАМИ ДЛЯ ВАШЕЙ ОРГАНИЗАЦИИ ПРИ ИХ ОФОРМЛЕНИИ ИЛИ ИСПОЛЬЗОВАНИИ: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Расчетно-кассовое обслуживание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Зарплатные проекты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47,1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Инкассация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31,4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Валютно-обменные операции и контроль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Кредит для юридических лиц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44,7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Кредитная линия в банке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Лизинг в банке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35,3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F75402" w:rsidRDefault="00F7540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8"/>
        <w:gridCol w:w="1617"/>
        <w:gridCol w:w="1616"/>
      </w:tblGrid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Депозит для юридического лица в банке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29,4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Банковские гарантии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ЕСЛИ ГОВОРИТЬ О ВАШЕМ ГОРОДЕ/СЕЛЕ, НАСКОЛЬКО ВЫ УДОВЛЕТВОРЕНЫ…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Количеством и удобством расположения банковских отделений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88,2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Количеством и удобством расположения </w:t>
            </w:r>
            <w:proofErr w:type="spellStart"/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микрофинансовых</w:t>
            </w:r>
            <w:proofErr w:type="spellEnd"/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организаций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Количеством и удобством расположения офисов специализированных лизинговых компаний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Качеством дистанционного обслуживания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 ХАРАКТЕРИСТИКИ УСЛУГ СУБЪЕКТОВ ЕСТЕСТВЕННЫХ МОНОПОЛИЙ В ЧЕЛЯБИНСКОЙ ОБЛАСТИ ПО СЛЕДУЮЩИМ КРИТЕРИЯМ: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Сроки получения доступа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82,4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F75402" w:rsidRDefault="00F7540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8"/>
        <w:gridCol w:w="1617"/>
        <w:gridCol w:w="1616"/>
      </w:tblGrid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Сложность (количество процедур)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41,2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 подключения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41,2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Сроки получения доступа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41,2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Сложность (количество процедур)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56,8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29,4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 подключения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55,6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29,4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Сроки получения доступа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52,9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Сложность (количество процедур)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41,2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F75402" w:rsidRDefault="00F75402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8"/>
        <w:gridCol w:w="1617"/>
        <w:gridCol w:w="1616"/>
      </w:tblGrid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Стоимость подключения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35,3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Сроки получения доступа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82,4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Сложность (количество процедур)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61,9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41,2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 подключения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60,6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35,3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Сроки получения доступа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41,2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Сложность (количество процедур)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29,4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 подключения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61,6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35,3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</w:tbl>
    <w:p w:rsidR="00F75402" w:rsidRDefault="00F75402">
      <w:r>
        <w:br w:type="page"/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8"/>
        <w:gridCol w:w="1617"/>
        <w:gridCol w:w="1616"/>
      </w:tblGrid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электросетям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значение по группе респондентов ответивших на вопрос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значение по группе респондентов ответивших на вопрос, дней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87,7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273,3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сетям водоснабжения и водоотведения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значение по группе респондентов ответивших на вопрос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3,3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значение по группе респондентов ответивших на вопрос, дней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тепловым сетям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значение по группе респондентов ответивших на вопрос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значение по группе респондентов ответивших на вопрос, дней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82,5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телефонной связи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значение по группе респондентов ответивших на вопрос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значение по группе респондентов ответивших на вопрос, дней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Получение доступа к земельному участку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значение по группе респондентов ответивших на вопрос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5,7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F75402" w:rsidRPr="00F75402" w:rsidTr="00F75402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значение по группе респондентов ответивших на вопрос, дней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183,0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75402" w:rsidRPr="00F75402" w:rsidRDefault="00F75402" w:rsidP="00F75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54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123,3</w:t>
            </w:r>
          </w:p>
        </w:tc>
      </w:tr>
    </w:tbl>
    <w:p w:rsidR="00F75402" w:rsidRDefault="00F7540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7540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0E8" w:rsidRDefault="007770E8" w:rsidP="00025F1B">
      <w:pPr>
        <w:spacing w:after="0" w:line="240" w:lineRule="auto"/>
      </w:pPr>
      <w:r>
        <w:separator/>
      </w:r>
    </w:p>
  </w:endnote>
  <w:endnote w:type="continuationSeparator" w:id="0">
    <w:p w:rsidR="007770E8" w:rsidRDefault="007770E8" w:rsidP="000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870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25F1B" w:rsidRPr="00025F1B" w:rsidRDefault="00025F1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5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540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25F1B" w:rsidRDefault="00025F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0E8" w:rsidRDefault="007770E8" w:rsidP="00025F1B">
      <w:pPr>
        <w:spacing w:after="0" w:line="240" w:lineRule="auto"/>
      </w:pPr>
      <w:r>
        <w:separator/>
      </w:r>
    </w:p>
  </w:footnote>
  <w:footnote w:type="continuationSeparator" w:id="0">
    <w:p w:rsidR="007770E8" w:rsidRDefault="007770E8" w:rsidP="00025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D0"/>
    <w:rsid w:val="00025F1B"/>
    <w:rsid w:val="00112867"/>
    <w:rsid w:val="00156122"/>
    <w:rsid w:val="00196BD0"/>
    <w:rsid w:val="00206110"/>
    <w:rsid w:val="00216A4B"/>
    <w:rsid w:val="003A1D66"/>
    <w:rsid w:val="003C020C"/>
    <w:rsid w:val="004541FF"/>
    <w:rsid w:val="004F4651"/>
    <w:rsid w:val="00551D4A"/>
    <w:rsid w:val="006565DF"/>
    <w:rsid w:val="00725E9F"/>
    <w:rsid w:val="007770E8"/>
    <w:rsid w:val="00810268"/>
    <w:rsid w:val="00A44D9C"/>
    <w:rsid w:val="00A65436"/>
    <w:rsid w:val="00AF2371"/>
    <w:rsid w:val="00BE5AF8"/>
    <w:rsid w:val="00C26672"/>
    <w:rsid w:val="00D127BD"/>
    <w:rsid w:val="00D202C7"/>
    <w:rsid w:val="00D22AE7"/>
    <w:rsid w:val="00F02845"/>
    <w:rsid w:val="00F25A64"/>
    <w:rsid w:val="00F75402"/>
    <w:rsid w:val="00FB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3702</Words>
  <Characters>21107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2017-07-19T20:33:00Z</dcterms:created>
  <dcterms:modified xsi:type="dcterms:W3CDTF">2019-12-16T18:18:00Z</dcterms:modified>
</cp:coreProperties>
</file>